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Приложение 1</w:t>
      </w:r>
    </w:p>
    <w:p>
      <w:pPr>
        <w:pStyle w:val="Normal"/>
        <w:rPr>
          <w:rFonts w:ascii="Times New Roman" w:hAnsi="Times New Roman" w:cs="Times New Roman"/>
          <w:b/>
          <w:bCs/>
          <w:szCs w:val="28"/>
        </w:rPr>
      </w:pPr>
      <w:r>
        <w:rPr>
          <w:rFonts w:cs="Times New Roman" w:ascii="Times New Roman" w:hAnsi="Times New Roman"/>
          <w:b/>
          <w:bCs/>
          <w:szCs w:val="28"/>
        </w:rPr>
        <w:t>Макеты приложений с примерами оформления</w:t>
      </w:r>
    </w:p>
    <w:p>
      <w:pPr>
        <w:pStyle w:val="Normal"/>
        <w:rPr>
          <w:rFonts w:ascii="Times New Roman" w:hAnsi="Times New Roman" w:cs="Times New Roman"/>
          <w:b/>
          <w:bCs/>
          <w:szCs w:val="28"/>
        </w:rPr>
      </w:pPr>
      <w:r>
        <w:rPr>
          <w:rFonts w:cs="Times New Roman" w:ascii="Times New Roman" w:hAnsi="Times New Roman"/>
          <w:b/>
          <w:bCs/>
          <w:szCs w:val="28"/>
        </w:rPr>
      </w:r>
    </w:p>
    <w:p>
      <w:pPr>
        <w:pStyle w:val="Normal"/>
        <w:rPr>
          <w:rFonts w:ascii="Times New Roman" w:hAnsi="Times New Roman" w:cs="Times New Roman"/>
          <w:b/>
          <w:bCs/>
          <w:szCs w:val="28"/>
        </w:rPr>
      </w:pPr>
      <w:r>
        <w:rPr>
          <w:rFonts w:cs="Times New Roman" w:ascii="Times New Roman" w:hAnsi="Times New Roman"/>
          <w:b/>
          <w:bCs/>
          <w:szCs w:val="28"/>
        </w:rPr>
        <w:t>Публикации в научных изданиях, патенты *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55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74"/>
        <w:gridCol w:w="3403"/>
        <w:gridCol w:w="22"/>
        <w:gridCol w:w="3687"/>
        <w:gridCol w:w="28"/>
        <w:gridCol w:w="1936"/>
        <w:gridCol w:w="20"/>
        <w:gridCol w:w="3258"/>
        <w:gridCol w:w="8"/>
        <w:gridCol w:w="2550"/>
        <w:gridCol w:w="1"/>
        <w:gridCol w:w="1"/>
      </w:tblGrid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публикации, ее вид</w:t>
            </w: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Библиографическая ссылка по ГОСТ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указанием базы данных цитирования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3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DOI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Ссылка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 </w:t>
              <w:br/>
              <w:t>eLIBRARY ID</w:t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2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55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Статьи в научных журналах, индексируемых международным базами данных, без дублирования (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Web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of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Science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SCOPUS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PubMed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GeoRef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и т.п.)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0" w:type="dxa"/>
            <w:tcBorders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113" w:right="227" w:hanging="113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Photoelectric and magnetic properties of Fe-hyperdoped Si layers formed by the recoil-atom implantation,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статья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Materials Science in Semiconductor Processing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. – 2020. – V.105. – P.104752,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WoS, SCOPUS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/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10.1016/j.mssp.2019.104752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113" w:right="-57" w:hanging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">
              <w:r>
                <w:rPr>
                  <w:rStyle w:val="-"/>
                  <w:rFonts w:cs="Times New Roman" w:ascii="Times New Roman" w:hAnsi="Times New Roman"/>
                  <w:sz w:val="20"/>
                  <w:szCs w:val="20"/>
                </w:rPr>
                <w:t>41639873</w:t>
              </w:r>
            </w:hyperlink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3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Моделирование сверхпроводящего триплетного спинового клапана с несколькими слоями сверхпроводника</w:t>
            </w:r>
            <w:r>
              <w:rPr>
                <w:rStyle w:val="Tlid-translation"/>
                <w:rFonts w:cs="Times New Roman" w:ascii="Times New Roman" w:hAnsi="Times New Roman"/>
                <w:sz w:val="20"/>
                <w:szCs w:val="20"/>
              </w:rPr>
              <w:t>, статья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Известия РАН. Серия физическая.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– 2023. – Т.87,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В.4. – С.463-467.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[</w:t>
            </w:r>
            <w:r>
              <w:rPr>
                <w:rFonts w:cs="Times New Roman" w:ascii="Times New Roman" w:hAnsi="Times New Roman"/>
                <w:b/>
                <w:iCs/>
                <w:sz w:val="20"/>
                <w:szCs w:val="20"/>
                <w:lang w:val="en-US"/>
              </w:rPr>
              <w:t>Bulletin of the Russian Academy of Sciences: Physics. –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  <w:lang w:val="en-US"/>
              </w:rPr>
              <w:t xml:space="preserve"> 2023. – V.87,N4. – P. 404-40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  <w:shd w:fill="auto" w:val="clear"/>
                <w:lang w:val="en-US"/>
              </w:rPr>
              <w:t>8.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/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10.31857/S0367676522700831,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10.3103/S1062873822701349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">
              <w:r>
                <w:rPr>
                  <w:rStyle w:val="-"/>
                  <w:rFonts w:cs="Times New Roman" w:ascii="Times New Roman" w:hAnsi="Times New Roman"/>
                  <w:sz w:val="20"/>
                  <w:szCs w:val="20"/>
                </w:rPr>
                <w:t>50502187</w:t>
              </w:r>
            </w:hyperlink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55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Статьи в научных журналах, входящих в перечень ВАК (кроме входящих в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Web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of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Science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SCOPUS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PubMed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GeoRef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и т.п.)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ind w:left="426" w:hanging="426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Причины возникновения усталостных трещин в подкрановых балках мостовых кранов тяжелого режима работы, статья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Строительство и архитектура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. - 2023. – Т.1.№ 4. –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т.2.,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ВАК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/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10.29039/2308-0191-2023-11-4-2-2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/>
            </w:pPr>
            <w:hyperlink r:id="rId4">
              <w:r>
                <w:rPr>
                  <w:rStyle w:val="-"/>
                  <w:rFonts w:cs="Times New Roman" w:ascii="Times New Roman" w:hAnsi="Times New Roman"/>
                  <w:sz w:val="20"/>
                  <w:szCs w:val="20"/>
                </w:rPr>
                <w:t>55053523</w:t>
              </w:r>
            </w:hyperlink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ind w:left="426" w:hanging="426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55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Статьи в научных изданиях, индексируемых российской базой данных РИНЦ (кроме входящих в список ВАК)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Платина: применение и перспективы // 6 Всероссийская научно-практическая конференция молодых ученых и студентов. - Пенза: Инициативы молодых - науке и производству, 2023. - С. 570-573, статья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 Всероссийская научно-практическая конференция молодых ученых и студентов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 - Пенза: Инициативы молодых - науке и производству, 2023. - С. 570-573.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/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>
              <w:r>
                <w:rPr>
                  <w:rStyle w:val="-"/>
                  <w:rFonts w:cs="Times New Roman" w:ascii="Times New Roman" w:hAnsi="Times New Roman"/>
                  <w:sz w:val="20"/>
                  <w:szCs w:val="20"/>
                </w:rPr>
                <w:t>59938202</w:t>
              </w:r>
            </w:hyperlink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55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Статьи в прочих рецензируемых изданиях, сборниках трудов конференций и т. п.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 одной задаче имитационного моделирования региональных мультимодальных перевозок, статья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Весенние дни науки. Сборник докладов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Екатеринбург, 2022. – С. 45–50.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Style w:val="-"/>
                  <w:rFonts w:cs="Times New Roman" w:ascii="Times New Roman" w:hAnsi="Times New Roman"/>
                  <w:sz w:val="20"/>
                  <w:szCs w:val="20"/>
                </w:rPr>
                <w:t>49266577</w:t>
              </w:r>
            </w:hyperlink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558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Патенты, свидетельства о регистрации программ для ЭВМ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Нейронечеткая система формирования нечетких моделей оценки дискретного состояния объектов,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свидетельство о регистрации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Свидетельство о государственной регистрации программы для ЭВМ № 20223661112. – М.: Роспатент, 2023.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/>
            </w:r>
            <w:bookmarkStart w:id="0" w:name="_GoBack"/>
            <w:bookmarkStart w:id="1" w:name="_GoBack"/>
            <w:bookmarkEnd w:id="1"/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>
              <w:r>
                <w:rPr>
                  <w:rStyle w:val="-"/>
                  <w:rFonts w:cs="Times New Roman" w:ascii="Times New Roman" w:hAnsi="Times New Roman"/>
                  <w:sz w:val="20"/>
                  <w:szCs w:val="20"/>
                </w:rPr>
                <w:t>54047905</w:t>
              </w:r>
            </w:hyperlink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Cs/>
          <w:szCs w:val="28"/>
        </w:rPr>
      </w:pPr>
      <w:r>
        <w:rPr>
          <w:rFonts w:cs="Times New Roman" w:ascii="Times New Roman" w:hAnsi="Times New Roman"/>
          <w:b/>
          <w:bCs/>
          <w:szCs w:val="28"/>
        </w:rPr>
        <w:t>Публичные представления результатов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54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75"/>
        <w:gridCol w:w="3285"/>
        <w:gridCol w:w="1700"/>
        <w:gridCol w:w="5106"/>
        <w:gridCol w:w="1841"/>
        <w:gridCol w:w="2870"/>
      </w:tblGrid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Название доклада, статус доклада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Докладчик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(Фамилия И.О.)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Полная библиографическая ссылка опубликованного тезиса по ГОСТ (если присутствует)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Статус конф. (междунар/всерос/регионал)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Поощрение/отличие (диплом, сертиф.)</w:t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154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Персональное выступление с докладом на конференции/симпозиуме/рабочем совещании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Определение температуры подготовки расплавов к затвердеванию с помощью методов машинного обучения, устный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Доронина М.А.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Доронина М.А., Галимзянов Б.Н., Мокшин А.В. // XXX Международная конференция студентов, аспирантов и молодых ученых по фундаментальным наукам «Ломоносов—2023». Секция «Физика». Сборник тезисов, Физический факультет МГУ, Москва. 2023. – С. 271-273.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Международная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Диплом 2 ст.</w:t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54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Участие в подготовке доклада на конференции/симпозиуме/рабочем совещании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Компьютерный дизайн аморфных металлических сплавов с требуемыми механическими свойствами, </w:t>
            </w:r>
            <w:r>
              <w:rPr>
                <w:rStyle w:val="Tlid-translation"/>
                <w:rFonts w:cs="Times New Roman" w:ascii="Times New Roman" w:hAnsi="Times New Roman"/>
                <w:sz w:val="20"/>
                <w:szCs w:val="20"/>
              </w:rPr>
              <w:t>стендовый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Галимзянов Б.Н.</w:t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Б.Н. Галимзянов, М.А. Доронина, А.В. Мокшин // Тезисы докладов Международной конференции «Физическая мезомеханика. Материалы с многоуровневой иерархически организованной структурой и интеллектуальные производственные технологии», ИФПМ СО РАН, Томск. 2023. – С. 82-83.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Международная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Участие в конкурсах, выставках </w:t>
      </w:r>
      <w:bookmarkStart w:id="2" w:name="_Hlk181275532"/>
      <w:r>
        <w:rPr>
          <w:rFonts w:cs="Times New Roman" w:ascii="Times New Roman" w:hAnsi="Times New Roman"/>
          <w:b/>
          <w:bCs/>
          <w:sz w:val="22"/>
          <w:szCs w:val="22"/>
        </w:rPr>
        <w:t xml:space="preserve">и </w:t>
      </w:r>
      <w:bookmarkEnd w:id="2"/>
      <w:r>
        <w:rPr>
          <w:rFonts w:cs="Times New Roman" w:ascii="Times New Roman" w:hAnsi="Times New Roman"/>
          <w:b/>
          <w:bCs/>
          <w:sz w:val="22"/>
          <w:szCs w:val="22"/>
        </w:rPr>
        <w:t>т.п.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54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75"/>
        <w:gridCol w:w="3285"/>
        <w:gridCol w:w="1700"/>
        <w:gridCol w:w="4937"/>
        <w:gridCol w:w="1870"/>
        <w:gridCol w:w="3010"/>
      </w:tblGrid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Название материала/продукта, участвовавшего в конкурсе/выставке </w:t>
              <w:br/>
              <w:t>(разработки, макета, прототипа)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Участник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(Фамилия И.О.)</w:t>
            </w:r>
          </w:p>
        </w:tc>
        <w:tc>
          <w:tcPr>
            <w:tcW w:w="4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Полная библиографическая ссылка на конкурс/выставку по ГОСТ с указанием места и времени проведения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Статус конкурса/выставки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(междунар., федерал., регионал.)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Поощрение/отличие (диплом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степени, сертиф.)</w:t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154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Персональное участие в конкурсе/выставке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Cs/>
          <w:szCs w:val="28"/>
        </w:rPr>
      </w:pPr>
      <w:r>
        <w:rPr>
          <w:rFonts w:cs="Times New Roman" w:ascii="Times New Roman" w:hAnsi="Times New Roman"/>
          <w:b/>
          <w:bCs/>
          <w:szCs w:val="28"/>
        </w:rPr>
        <w:t>Участие в работе по грантам</w:t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54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74"/>
        <w:gridCol w:w="5128"/>
        <w:gridCol w:w="2412"/>
        <w:gridCol w:w="3402"/>
        <w:gridCol w:w="3861"/>
      </w:tblGrid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Название проекта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Руководитель</w:t>
              <w:br/>
              <w:t>проекта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(Фамилия И.О.), должность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Источник финансирования (грантодатель), сроки выполнения (год нач.-год кон.)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Статус участия номинанта</w:t>
              <w:br/>
              <w:t>(руководитель, ответственный исполнитель, исполнитель)</w:t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154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Персональное участие в работе по грантам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3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left"/>
        <w:rPr>
          <w:rFonts w:ascii="Times New Roman" w:hAnsi="Times New Roman" w:cs="Times New Roman"/>
          <w:sz w:val="24"/>
        </w:rPr>
      </w:pPr>
      <w:r>
        <w:rPr/>
      </w:r>
    </w:p>
    <w:sectPr>
      <w:headerReference w:type="default" r:id="rId8"/>
      <w:footerReference w:type="default" r:id="rId9"/>
      <w:type w:val="nextPage"/>
      <w:pgSz w:orient="landscape" w:w="16838" w:h="11906"/>
      <w:pgMar w:left="1134" w:right="567" w:gutter="0" w:header="567" w:top="676" w:footer="848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6"/>
    <w:next w:val="Style34"/>
    <w:qFormat/>
    <w:pPr>
      <w:outlineLvl w:val="0"/>
    </w:pPr>
    <w:rPr/>
  </w:style>
  <w:style w:type="paragraph" w:styleId="2">
    <w:name w:val="Heading 2"/>
    <w:basedOn w:val="Style26"/>
    <w:next w:val="Style27"/>
    <w:qFormat/>
    <w:pPr>
      <w:outlineLvl w:val="1"/>
    </w:pPr>
    <w:rPr/>
  </w:style>
  <w:style w:type="paragraph" w:styleId="3">
    <w:name w:val="Heading 3"/>
    <w:basedOn w:val="Style26"/>
    <w:next w:val="Style27"/>
    <w:qFormat/>
    <w:pPr>
      <w:outlineLvl w:val="2"/>
    </w:pPr>
    <w:rPr/>
  </w:style>
  <w:style w:type="paragraph" w:styleId="4">
    <w:name w:val="Heading 4"/>
    <w:basedOn w:val="Style26"/>
    <w:next w:val="Style27"/>
    <w:qFormat/>
    <w:pPr>
      <w:outlineLvl w:val="3"/>
    </w:pPr>
    <w:rPr/>
  </w:style>
  <w:style w:type="paragraph" w:styleId="5">
    <w:name w:val="Heading 5"/>
    <w:basedOn w:val="Style26"/>
    <w:next w:val="Style27"/>
    <w:qFormat/>
    <w:pPr>
      <w:outlineLvl w:val="4"/>
    </w:pPr>
    <w:rPr/>
  </w:style>
  <w:style w:type="paragraph" w:styleId="6">
    <w:name w:val="Heading 6"/>
    <w:basedOn w:val="Style26"/>
    <w:next w:val="Style27"/>
    <w:qFormat/>
    <w:pPr>
      <w:outlineLvl w:val="5"/>
    </w:pPr>
    <w:rPr/>
  </w:style>
  <w:style w:type="paragraph" w:styleId="7">
    <w:name w:val="Heading 7"/>
    <w:basedOn w:val="Style26"/>
    <w:next w:val="Style27"/>
    <w:qFormat/>
    <w:pPr>
      <w:outlineLvl w:val="6"/>
    </w:pPr>
    <w:rPr/>
  </w:style>
  <w:style w:type="paragraph" w:styleId="8">
    <w:name w:val="Heading 8"/>
    <w:basedOn w:val="Style26"/>
    <w:next w:val="Style27"/>
    <w:qFormat/>
    <w:pPr>
      <w:outlineLvl w:val="7"/>
    </w:pPr>
    <w:rPr/>
  </w:style>
  <w:style w:type="paragraph" w:styleId="9">
    <w:name w:val="Heading 9"/>
    <w:basedOn w:val="Style26"/>
    <w:next w:val="Style27"/>
    <w:qFormat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нумерации"/>
    <w:qFormat/>
    <w:rPr/>
  </w:style>
  <w:style w:type="character" w:styleId="Style6" w:customStyle="1">
    <w:name w:val="Маркеры"/>
    <w:qFormat/>
    <w:rPr>
      <w:rFonts w:ascii="OpenSymbol" w:hAnsi="OpenSymbol" w:eastAsia="OpenSymbol" w:cs="OpenSymbol"/>
    </w:rPr>
  </w:style>
  <w:style w:type="character" w:styleId="Style7" w:customStyle="1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9" w:customStyle="1">
    <w:name w:val="Символы названия"/>
    <w:qFormat/>
    <w:rPr/>
  </w:style>
  <w:style w:type="character" w:styleId="Style10" w:customStyle="1">
    <w:name w:val="Буквица"/>
    <w:qFormat/>
    <w:rPr/>
  </w:style>
  <w:style w:type="character" w:styleId="-">
    <w:name w:val="Hyperlink"/>
    <w:rPr>
      <w:color w:val="000080"/>
      <w:u w:val="single"/>
    </w:rPr>
  </w:style>
  <w:style w:type="character" w:styleId="Style11">
    <w:name w:val="FollowedHyperlink"/>
    <w:rPr>
      <w:color w:val="800000"/>
      <w:u w:val="single"/>
    </w:rPr>
  </w:style>
  <w:style w:type="character" w:styleId="Style12" w:customStyle="1">
    <w:name w:val="Заполнитель"/>
    <w:qFormat/>
    <w:rPr>
      <w:smallCaps/>
      <w:color w:val="008080"/>
      <w:u w:val="dotted"/>
    </w:rPr>
  </w:style>
  <w:style w:type="character" w:styleId="Style13" w:customStyle="1">
    <w:name w:val="Ссылка указателя"/>
    <w:qFormat/>
    <w:rPr/>
  </w:style>
  <w:style w:type="character" w:styleId="Style14" w:customStyle="1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5" w:customStyle="1">
    <w:name w:val="Основной элемент указателя"/>
    <w:qFormat/>
    <w:rPr>
      <w:b/>
      <w:bCs/>
    </w:rPr>
  </w:style>
  <w:style w:type="character" w:styleId="Style16">
    <w:name w:val="Endnote Reference"/>
    <w:rPr>
      <w:vertAlign w:val="superscript"/>
    </w:rPr>
  </w:style>
  <w:style w:type="character" w:styleId="Style17" w:customStyle="1">
    <w:name w:val="Фуригана"/>
    <w:qFormat/>
    <w:rPr>
      <w:sz w:val="12"/>
      <w:szCs w:val="12"/>
      <w:u w:val="none"/>
      <w:em w:val="none"/>
    </w:rPr>
  </w:style>
  <w:style w:type="character" w:styleId="Style18" w:customStyle="1">
    <w:name w:val="Вертикальное направление символов"/>
    <w:qFormat/>
    <w:rPr>
      <w:eastAsianLayout w:vert="true"/>
    </w:rPr>
  </w:style>
  <w:style w:type="character" w:styleId="Style19">
    <w:name w:val="Emphasis"/>
    <w:qFormat/>
    <w:rPr>
      <w:i/>
      <w:iCs/>
    </w:rPr>
  </w:style>
  <w:style w:type="character" w:styleId="11" w:customStyle="1">
    <w:name w:val="Цитата1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0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Style21" w:customStyle="1">
    <w:name w:val="Пример"/>
    <w:qFormat/>
    <w:rPr>
      <w:rFonts w:ascii="Liberation Mono" w:hAnsi="Liberation Mono" w:eastAsia="Liberation Mono" w:cs="Liberation Mono"/>
    </w:rPr>
  </w:style>
  <w:style w:type="character" w:styleId="Style22" w:customStyle="1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3" w:customStyle="1">
    <w:name w:val="Переменная"/>
    <w:qFormat/>
    <w:rPr>
      <w:i/>
      <w:iCs/>
    </w:rPr>
  </w:style>
  <w:style w:type="character" w:styleId="Style24" w:customStyle="1">
    <w:name w:val="Определение"/>
    <w:qFormat/>
    <w:rPr/>
  </w:style>
  <w:style w:type="character" w:styleId="Style25" w:customStyle="1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Tlid-translation" w:customStyle="1">
    <w:name w:val="tlid-translation"/>
    <w:qFormat/>
    <w:rPr/>
  </w:style>
  <w:style w:type="paragraph" w:styleId="Style26" w:customStyle="1">
    <w:name w:val="Заголовок"/>
    <w:basedOn w:val="Normal"/>
    <w:next w:val="Style34"/>
    <w:qFormat/>
    <w:pPr/>
    <w:rPr>
      <w:b/>
    </w:rPr>
  </w:style>
  <w:style w:type="paragraph" w:styleId="Style27">
    <w:name w:val="Body Text"/>
    <w:basedOn w:val="Normal"/>
    <w:pPr>
      <w:jc w:val="both"/>
    </w:pPr>
    <w:rPr/>
  </w:style>
  <w:style w:type="paragraph" w:styleId="Style28">
    <w:name w:val="List"/>
    <w:basedOn w:val="Style27"/>
    <w:pPr/>
    <w:rPr/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/>
    <w:rPr/>
  </w:style>
  <w:style w:type="paragraph" w:styleId="Indexheading">
    <w:name w:val="index heading"/>
    <w:basedOn w:val="Style26"/>
    <w:qFormat/>
    <w:pPr/>
    <w:rPr/>
  </w:style>
  <w:style w:type="paragraph" w:styleId="Style31" w:customStyle="1">
    <w:name w:val="Блочная цитата"/>
    <w:basedOn w:val="Normal"/>
    <w:qFormat/>
    <w:pPr/>
    <w:rPr/>
  </w:style>
  <w:style w:type="paragraph" w:styleId="Style32">
    <w:name w:val="Title"/>
    <w:basedOn w:val="Normal"/>
    <w:next w:val="Style34"/>
    <w:qFormat/>
    <w:pPr>
      <w:spacing w:before="0" w:after="170"/>
    </w:pPr>
    <w:rPr>
      <w:b/>
    </w:rPr>
  </w:style>
  <w:style w:type="paragraph" w:styleId="Style33">
    <w:name w:val="Subtitle"/>
    <w:basedOn w:val="Normal"/>
    <w:next w:val="Style34"/>
    <w:qFormat/>
    <w:pPr>
      <w:ind w:left="709" w:hanging="0"/>
      <w:jc w:val="both"/>
    </w:pPr>
    <w:rPr>
      <w:b/>
    </w:rPr>
  </w:style>
  <w:style w:type="paragraph" w:styleId="Style34">
    <w:name w:val="Body Text Indent"/>
    <w:basedOn w:val="Style27"/>
    <w:pPr/>
    <w:rPr/>
  </w:style>
  <w:style w:type="paragraph" w:styleId="Style35" w:customStyle="1">
    <w:name w:val="Обратный отступ"/>
    <w:basedOn w:val="Style27"/>
    <w:qFormat/>
    <w:pPr>
      <w:tabs>
        <w:tab w:val="clear" w:pos="709"/>
        <w:tab w:val="left" w:pos="0" w:leader="none"/>
      </w:tabs>
    </w:pPr>
    <w:rPr/>
  </w:style>
  <w:style w:type="paragraph" w:styleId="Style36">
    <w:name w:val="Salutation"/>
    <w:basedOn w:val="Normal"/>
    <w:pPr/>
    <w:rPr/>
  </w:style>
  <w:style w:type="paragraph" w:styleId="Style37">
    <w:name w:val="Signature"/>
    <w:basedOn w:val="Normal"/>
    <w:pPr>
      <w:tabs>
        <w:tab w:val="clear" w:pos="709"/>
        <w:tab w:val="right" w:pos="31680" w:leader="none"/>
      </w:tabs>
      <w:jc w:val="left"/>
    </w:pPr>
    <w:rPr/>
  </w:style>
  <w:style w:type="paragraph" w:styleId="Style38" w:customStyle="1">
    <w:name w:val="Отступы"/>
    <w:basedOn w:val="Style27"/>
    <w:qFormat/>
    <w:pPr>
      <w:tabs>
        <w:tab w:val="clear" w:pos="709"/>
        <w:tab w:val="left" w:pos="0" w:leader="none"/>
      </w:tabs>
    </w:pPr>
    <w:rPr/>
  </w:style>
  <w:style w:type="paragraph" w:styleId="Annotationtext">
    <w:name w:val="annotation text"/>
    <w:basedOn w:val="Style27"/>
    <w:qFormat/>
    <w:pPr/>
    <w:rPr/>
  </w:style>
  <w:style w:type="paragraph" w:styleId="10" w:customStyle="1">
    <w:name w:val="Заголовок 10"/>
    <w:basedOn w:val="Style26"/>
    <w:next w:val="Style27"/>
    <w:qFormat/>
    <w:pPr/>
    <w:rPr/>
  </w:style>
  <w:style w:type="paragraph" w:styleId="12" w:customStyle="1">
    <w:name w:val="Нумерованный 1 начало"/>
    <w:basedOn w:val="Style28"/>
    <w:next w:val="ListBullet4"/>
    <w:qFormat/>
    <w:pPr/>
    <w:rPr/>
  </w:style>
  <w:style w:type="paragraph" w:styleId="ListBullet4">
    <w:name w:val="List Bullet 4"/>
    <w:basedOn w:val="Style28"/>
    <w:qFormat/>
    <w:pPr/>
    <w:rPr/>
  </w:style>
  <w:style w:type="paragraph" w:styleId="13" w:customStyle="1">
    <w:name w:val="Нумерованный 1 конец"/>
    <w:basedOn w:val="Style28"/>
    <w:next w:val="ListBullet4"/>
    <w:qFormat/>
    <w:pPr/>
    <w:rPr/>
  </w:style>
  <w:style w:type="paragraph" w:styleId="14" w:customStyle="1">
    <w:name w:val="Нумерованный 1 прод."/>
    <w:basedOn w:val="Style28"/>
    <w:qFormat/>
    <w:pPr/>
    <w:rPr/>
  </w:style>
  <w:style w:type="paragraph" w:styleId="21" w:customStyle="1">
    <w:name w:val="Нумерованный 2 начало"/>
    <w:basedOn w:val="Style28"/>
    <w:next w:val="ListNumber2"/>
    <w:qFormat/>
    <w:pPr/>
    <w:rPr/>
  </w:style>
  <w:style w:type="paragraph" w:styleId="ListNumber2">
    <w:name w:val="List Number 2"/>
    <w:basedOn w:val="Style28"/>
    <w:qFormat/>
    <w:pPr/>
    <w:rPr/>
  </w:style>
  <w:style w:type="paragraph" w:styleId="22" w:customStyle="1">
    <w:name w:val="Нумерованный 2 конец"/>
    <w:basedOn w:val="Style28"/>
    <w:next w:val="ListNumber2"/>
    <w:qFormat/>
    <w:pPr/>
    <w:rPr/>
  </w:style>
  <w:style w:type="paragraph" w:styleId="23" w:customStyle="1">
    <w:name w:val="Нумерованный 2 прод."/>
    <w:basedOn w:val="Style28"/>
    <w:qFormat/>
    <w:pPr/>
    <w:rPr/>
  </w:style>
  <w:style w:type="paragraph" w:styleId="31" w:customStyle="1">
    <w:name w:val="Нумерованный 3 начало"/>
    <w:basedOn w:val="Style28"/>
    <w:next w:val="ListNumber3"/>
    <w:qFormat/>
    <w:pPr/>
    <w:rPr/>
  </w:style>
  <w:style w:type="paragraph" w:styleId="ListNumber3">
    <w:name w:val="List Number 3"/>
    <w:basedOn w:val="Style28"/>
    <w:qFormat/>
    <w:pPr/>
    <w:rPr/>
  </w:style>
  <w:style w:type="paragraph" w:styleId="32" w:customStyle="1">
    <w:name w:val="Нумерованный 3 конец"/>
    <w:basedOn w:val="Style28"/>
    <w:next w:val="ListNumber3"/>
    <w:qFormat/>
    <w:pPr/>
    <w:rPr/>
  </w:style>
  <w:style w:type="paragraph" w:styleId="33" w:customStyle="1">
    <w:name w:val="Нумерованный 3 прод."/>
    <w:basedOn w:val="Style28"/>
    <w:qFormat/>
    <w:pPr/>
    <w:rPr/>
  </w:style>
  <w:style w:type="paragraph" w:styleId="41" w:customStyle="1">
    <w:name w:val="Нумерованный 4 начало"/>
    <w:basedOn w:val="Style28"/>
    <w:next w:val="ListNumber4"/>
    <w:qFormat/>
    <w:pPr/>
    <w:rPr/>
  </w:style>
  <w:style w:type="paragraph" w:styleId="ListNumber4">
    <w:name w:val="List Number 4"/>
    <w:basedOn w:val="Style28"/>
    <w:qFormat/>
    <w:pPr/>
    <w:rPr/>
  </w:style>
  <w:style w:type="paragraph" w:styleId="42" w:customStyle="1">
    <w:name w:val="Нумерованный 4 конец"/>
    <w:basedOn w:val="Style28"/>
    <w:next w:val="ListNumber4"/>
    <w:qFormat/>
    <w:pPr/>
    <w:rPr/>
  </w:style>
  <w:style w:type="paragraph" w:styleId="43" w:customStyle="1">
    <w:name w:val="Нумерованный 4 прод."/>
    <w:basedOn w:val="Style28"/>
    <w:qFormat/>
    <w:pPr/>
    <w:rPr/>
  </w:style>
  <w:style w:type="paragraph" w:styleId="51" w:customStyle="1">
    <w:name w:val="Нумерованный 5 начало"/>
    <w:basedOn w:val="Style28"/>
    <w:next w:val="ListNumber5"/>
    <w:qFormat/>
    <w:pPr/>
    <w:rPr/>
  </w:style>
  <w:style w:type="paragraph" w:styleId="ListNumber5">
    <w:name w:val="List Number 5"/>
    <w:basedOn w:val="Style28"/>
    <w:qFormat/>
    <w:pPr/>
    <w:rPr/>
  </w:style>
  <w:style w:type="paragraph" w:styleId="52" w:customStyle="1">
    <w:name w:val="Нумерованный 5 конец"/>
    <w:basedOn w:val="Style28"/>
    <w:next w:val="ListNumber5"/>
    <w:qFormat/>
    <w:pPr/>
    <w:rPr/>
  </w:style>
  <w:style w:type="paragraph" w:styleId="53" w:customStyle="1">
    <w:name w:val="Нумерованный 5 прод."/>
    <w:basedOn w:val="Style28"/>
    <w:qFormat/>
    <w:pPr/>
    <w:rPr/>
  </w:style>
  <w:style w:type="paragraph" w:styleId="15" w:customStyle="1">
    <w:name w:val="Список 1 начало"/>
    <w:basedOn w:val="Style28"/>
    <w:next w:val="ListBullet3"/>
    <w:qFormat/>
    <w:pPr/>
    <w:rPr/>
  </w:style>
  <w:style w:type="paragraph" w:styleId="ListBullet3">
    <w:name w:val="List Bullet 3"/>
    <w:basedOn w:val="Style28"/>
    <w:qFormat/>
    <w:pPr/>
    <w:rPr/>
  </w:style>
  <w:style w:type="paragraph" w:styleId="16" w:customStyle="1">
    <w:name w:val="Список 1 конец"/>
    <w:basedOn w:val="Style28"/>
    <w:next w:val="ListBullet3"/>
    <w:qFormat/>
    <w:pPr/>
    <w:rPr/>
  </w:style>
  <w:style w:type="paragraph" w:styleId="ListContinue">
    <w:name w:val="List Continue"/>
    <w:basedOn w:val="Style28"/>
    <w:qFormat/>
    <w:pPr/>
    <w:rPr/>
  </w:style>
  <w:style w:type="paragraph" w:styleId="24" w:customStyle="1">
    <w:name w:val="Список 2 начало"/>
    <w:basedOn w:val="Style28"/>
    <w:next w:val="ListBullet3"/>
    <w:qFormat/>
    <w:pPr/>
    <w:rPr/>
  </w:style>
  <w:style w:type="paragraph" w:styleId="25" w:customStyle="1">
    <w:name w:val="Список 2 конец"/>
    <w:basedOn w:val="Style28"/>
    <w:next w:val="ListBullet3"/>
    <w:qFormat/>
    <w:pPr/>
    <w:rPr/>
  </w:style>
  <w:style w:type="paragraph" w:styleId="ListContinue2">
    <w:name w:val="List Continue 2"/>
    <w:basedOn w:val="Style28"/>
    <w:qFormat/>
    <w:pPr/>
    <w:rPr/>
  </w:style>
  <w:style w:type="paragraph" w:styleId="34" w:customStyle="1">
    <w:name w:val="Список 3 начало"/>
    <w:basedOn w:val="Style28"/>
    <w:next w:val="ListBullet4"/>
    <w:qFormat/>
    <w:pPr/>
    <w:rPr/>
  </w:style>
  <w:style w:type="paragraph" w:styleId="35" w:customStyle="1">
    <w:name w:val="Список 3 конец"/>
    <w:basedOn w:val="Style28"/>
    <w:next w:val="ListBullet4"/>
    <w:qFormat/>
    <w:pPr/>
    <w:rPr/>
  </w:style>
  <w:style w:type="paragraph" w:styleId="ListContinue3">
    <w:name w:val="List Continue 3"/>
    <w:basedOn w:val="Style28"/>
    <w:qFormat/>
    <w:pPr/>
    <w:rPr/>
  </w:style>
  <w:style w:type="paragraph" w:styleId="44" w:customStyle="1">
    <w:name w:val="Список 4 начало"/>
    <w:basedOn w:val="Style28"/>
    <w:next w:val="ListBullet5"/>
    <w:qFormat/>
    <w:pPr/>
    <w:rPr/>
  </w:style>
  <w:style w:type="paragraph" w:styleId="ListBullet5">
    <w:name w:val="List Bullet 5"/>
    <w:basedOn w:val="Style28"/>
    <w:qFormat/>
    <w:pPr/>
    <w:rPr/>
  </w:style>
  <w:style w:type="paragraph" w:styleId="45" w:customStyle="1">
    <w:name w:val="Список 4 конец"/>
    <w:basedOn w:val="Style28"/>
    <w:next w:val="ListBullet5"/>
    <w:qFormat/>
    <w:pPr/>
    <w:rPr/>
  </w:style>
  <w:style w:type="paragraph" w:styleId="ListContinue4">
    <w:name w:val="List Continue 4"/>
    <w:basedOn w:val="Style28"/>
    <w:qFormat/>
    <w:pPr/>
    <w:rPr/>
  </w:style>
  <w:style w:type="paragraph" w:styleId="54" w:customStyle="1">
    <w:name w:val="Список 5 начало"/>
    <w:basedOn w:val="Style28"/>
    <w:next w:val="ListNumber"/>
    <w:qFormat/>
    <w:pPr/>
    <w:rPr/>
  </w:style>
  <w:style w:type="paragraph" w:styleId="ListNumber">
    <w:name w:val="List Number"/>
    <w:basedOn w:val="Style28"/>
    <w:qFormat/>
    <w:pPr/>
    <w:rPr/>
  </w:style>
  <w:style w:type="paragraph" w:styleId="55" w:customStyle="1">
    <w:name w:val="Список 5 конец"/>
    <w:basedOn w:val="Style28"/>
    <w:next w:val="ListNumber"/>
    <w:qFormat/>
    <w:pPr/>
    <w:rPr/>
  </w:style>
  <w:style w:type="paragraph" w:styleId="ListContinue5">
    <w:name w:val="List Continue 5"/>
    <w:basedOn w:val="Style28"/>
    <w:qFormat/>
    <w:pPr/>
    <w:rPr/>
  </w:style>
  <w:style w:type="paragraph" w:styleId="Index1">
    <w:name w:val="index 1"/>
    <w:basedOn w:val="Indexheading"/>
    <w:qFormat/>
    <w:pPr/>
    <w:rPr/>
  </w:style>
  <w:style w:type="paragraph" w:styleId="Index2">
    <w:name w:val="index 2"/>
    <w:basedOn w:val="Indexheading"/>
    <w:qFormat/>
    <w:pPr/>
    <w:rPr/>
  </w:style>
  <w:style w:type="paragraph" w:styleId="Index3">
    <w:name w:val="index 3"/>
    <w:basedOn w:val="Indexheading"/>
    <w:qFormat/>
    <w:pPr/>
    <w:rPr/>
  </w:style>
  <w:style w:type="paragraph" w:styleId="Style39" w:customStyle="1">
    <w:name w:val="Разделитель предметного указателя"/>
    <w:basedOn w:val="Indexheading"/>
    <w:qFormat/>
    <w:pPr/>
    <w:rPr/>
  </w:style>
  <w:style w:type="paragraph" w:styleId="Style40">
    <w:name w:val="Index Heading"/>
    <w:basedOn w:val="Style26"/>
    <w:pPr/>
    <w:rPr/>
  </w:style>
  <w:style w:type="paragraph" w:styleId="Style41">
    <w:name w:val="TOC Heading"/>
    <w:basedOn w:val="Style26"/>
    <w:next w:val="17"/>
    <w:pPr/>
    <w:rPr/>
  </w:style>
  <w:style w:type="paragraph" w:styleId="17">
    <w:name w:val="TOC 1"/>
    <w:basedOn w:val="Indexheading"/>
    <w:pPr>
      <w:tabs>
        <w:tab w:val="clear" w:pos="709"/>
        <w:tab w:val="right" w:pos="9638" w:leader="dot"/>
      </w:tabs>
    </w:pPr>
    <w:rPr/>
  </w:style>
  <w:style w:type="paragraph" w:styleId="26">
    <w:name w:val="TOC 2"/>
    <w:basedOn w:val="Indexheading"/>
    <w:pPr>
      <w:tabs>
        <w:tab w:val="clear" w:pos="709"/>
        <w:tab w:val="right" w:pos="9355" w:leader="dot"/>
      </w:tabs>
    </w:pPr>
    <w:rPr/>
  </w:style>
  <w:style w:type="paragraph" w:styleId="36">
    <w:name w:val="TOC 3"/>
    <w:basedOn w:val="Indexheading"/>
    <w:pPr>
      <w:tabs>
        <w:tab w:val="clear" w:pos="709"/>
        <w:tab w:val="right" w:pos="9072" w:leader="dot"/>
      </w:tabs>
    </w:pPr>
    <w:rPr/>
  </w:style>
  <w:style w:type="paragraph" w:styleId="46">
    <w:name w:val="TOC 4"/>
    <w:basedOn w:val="Indexheading"/>
    <w:pPr>
      <w:tabs>
        <w:tab w:val="clear" w:pos="709"/>
        <w:tab w:val="right" w:pos="8789" w:leader="dot"/>
      </w:tabs>
    </w:pPr>
    <w:rPr/>
  </w:style>
  <w:style w:type="paragraph" w:styleId="56">
    <w:name w:val="TOC 5"/>
    <w:basedOn w:val="Indexheading"/>
    <w:pPr>
      <w:tabs>
        <w:tab w:val="clear" w:pos="709"/>
        <w:tab w:val="right" w:pos="8506" w:leader="dot"/>
      </w:tabs>
    </w:pPr>
    <w:rPr/>
  </w:style>
  <w:style w:type="paragraph" w:styleId="Style42" w:customStyle="1">
    <w:name w:val="Заголовок указателей пользователя"/>
    <w:basedOn w:val="Style26"/>
    <w:qFormat/>
    <w:pPr/>
    <w:rPr/>
  </w:style>
  <w:style w:type="paragraph" w:styleId="18" w:customStyle="1">
    <w:name w:val="Указатель пользователя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27" w:customStyle="1">
    <w:name w:val="Указатель пользователя 2"/>
    <w:basedOn w:val="Indexheading"/>
    <w:qFormat/>
    <w:pPr>
      <w:tabs>
        <w:tab w:val="clear" w:pos="709"/>
        <w:tab w:val="right" w:pos="9355" w:leader="dot"/>
      </w:tabs>
    </w:pPr>
    <w:rPr/>
  </w:style>
  <w:style w:type="paragraph" w:styleId="37" w:customStyle="1">
    <w:name w:val="Указатель пользователя 3"/>
    <w:basedOn w:val="Indexheading"/>
    <w:qFormat/>
    <w:pPr>
      <w:tabs>
        <w:tab w:val="clear" w:pos="709"/>
        <w:tab w:val="right" w:pos="9072" w:leader="dot"/>
      </w:tabs>
    </w:pPr>
    <w:rPr/>
  </w:style>
  <w:style w:type="paragraph" w:styleId="47" w:customStyle="1">
    <w:name w:val="Указатель пользователя 4"/>
    <w:basedOn w:val="Indexheading"/>
    <w:qFormat/>
    <w:pPr>
      <w:tabs>
        <w:tab w:val="clear" w:pos="709"/>
        <w:tab w:val="right" w:pos="8789" w:leader="dot"/>
      </w:tabs>
    </w:pPr>
    <w:rPr/>
  </w:style>
  <w:style w:type="paragraph" w:styleId="57" w:customStyle="1">
    <w:name w:val="Указатель пользователя 5"/>
    <w:basedOn w:val="Indexheading"/>
    <w:qFormat/>
    <w:pPr>
      <w:tabs>
        <w:tab w:val="clear" w:pos="709"/>
        <w:tab w:val="right" w:pos="8506" w:leader="dot"/>
      </w:tabs>
    </w:pPr>
    <w:rPr/>
  </w:style>
  <w:style w:type="paragraph" w:styleId="61">
    <w:name w:val="TOC 6"/>
    <w:basedOn w:val="Indexheading"/>
    <w:pPr>
      <w:tabs>
        <w:tab w:val="clear" w:pos="709"/>
        <w:tab w:val="right" w:pos="8223" w:leader="dot"/>
      </w:tabs>
    </w:pPr>
    <w:rPr/>
  </w:style>
  <w:style w:type="paragraph" w:styleId="71">
    <w:name w:val="TOC 7"/>
    <w:basedOn w:val="Indexheading"/>
    <w:pPr>
      <w:tabs>
        <w:tab w:val="clear" w:pos="709"/>
        <w:tab w:val="right" w:pos="7940" w:leader="dot"/>
      </w:tabs>
    </w:pPr>
    <w:rPr/>
  </w:style>
  <w:style w:type="paragraph" w:styleId="81">
    <w:name w:val="TOC 8"/>
    <w:basedOn w:val="Indexheading"/>
    <w:pPr>
      <w:tabs>
        <w:tab w:val="clear" w:pos="709"/>
        <w:tab w:val="right" w:pos="7657" w:leader="dot"/>
      </w:tabs>
    </w:pPr>
    <w:rPr/>
  </w:style>
  <w:style w:type="paragraph" w:styleId="91">
    <w:name w:val="TOC 9"/>
    <w:basedOn w:val="Indexheading"/>
    <w:pPr>
      <w:tabs>
        <w:tab w:val="clear" w:pos="709"/>
        <w:tab w:val="right" w:pos="7374" w:leader="dot"/>
      </w:tabs>
    </w:pPr>
    <w:rPr/>
  </w:style>
  <w:style w:type="paragraph" w:styleId="101" w:customStyle="1">
    <w:name w:val="Оглавление 10"/>
    <w:basedOn w:val="Indexheading"/>
    <w:qFormat/>
    <w:pPr>
      <w:tabs>
        <w:tab w:val="clear" w:pos="709"/>
        <w:tab w:val="right" w:pos="7091" w:leader="dot"/>
      </w:tabs>
    </w:pPr>
    <w:rPr/>
  </w:style>
  <w:style w:type="paragraph" w:styleId="IllustrationIndex1" w:customStyle="1">
    <w:name w:val="Illustration Index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Style43" w:customStyle="1">
    <w:name w:val="Заголовок списка объектов"/>
    <w:basedOn w:val="Style26"/>
    <w:qFormat/>
    <w:pPr/>
    <w:rPr/>
  </w:style>
  <w:style w:type="paragraph" w:styleId="19" w:customStyle="1">
    <w:name w:val="Список объектов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Style44" w:customStyle="1">
    <w:name w:val="Заголовок списка таблиц"/>
    <w:basedOn w:val="Style26"/>
    <w:qFormat/>
    <w:pPr/>
    <w:rPr/>
  </w:style>
  <w:style w:type="paragraph" w:styleId="110" w:customStyle="1">
    <w:name w:val="Список таблиц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Tableofauthorities">
    <w:name w:val="table of authorities"/>
    <w:basedOn w:val="Style26"/>
    <w:qFormat/>
    <w:pPr/>
    <w:rPr/>
  </w:style>
  <w:style w:type="paragraph" w:styleId="111" w:customStyle="1">
    <w:name w:val="Библиография 1"/>
    <w:basedOn w:val="Indexheading"/>
    <w:qFormat/>
    <w:pPr>
      <w:tabs>
        <w:tab w:val="clear" w:pos="709"/>
        <w:tab w:val="right" w:pos="9638" w:leader="dot"/>
      </w:tabs>
    </w:pPr>
    <w:rPr/>
  </w:style>
  <w:style w:type="paragraph" w:styleId="62" w:customStyle="1">
    <w:name w:val="Указатель пользователя 6"/>
    <w:basedOn w:val="Indexheading"/>
    <w:qFormat/>
    <w:pPr>
      <w:tabs>
        <w:tab w:val="clear" w:pos="709"/>
        <w:tab w:val="right" w:pos="8223" w:leader="dot"/>
      </w:tabs>
    </w:pPr>
    <w:rPr/>
  </w:style>
  <w:style w:type="paragraph" w:styleId="72" w:customStyle="1">
    <w:name w:val="Указатель пользователя 7"/>
    <w:basedOn w:val="Indexheading"/>
    <w:qFormat/>
    <w:pPr>
      <w:tabs>
        <w:tab w:val="clear" w:pos="709"/>
        <w:tab w:val="right" w:pos="7940" w:leader="dot"/>
      </w:tabs>
    </w:pPr>
    <w:rPr/>
  </w:style>
  <w:style w:type="paragraph" w:styleId="82" w:customStyle="1">
    <w:name w:val="Указатель пользователя 8"/>
    <w:basedOn w:val="Indexheading"/>
    <w:qFormat/>
    <w:pPr>
      <w:tabs>
        <w:tab w:val="clear" w:pos="709"/>
        <w:tab w:val="right" w:pos="7657" w:leader="dot"/>
      </w:tabs>
    </w:pPr>
    <w:rPr/>
  </w:style>
  <w:style w:type="paragraph" w:styleId="92" w:customStyle="1">
    <w:name w:val="Указатель пользователя 9"/>
    <w:basedOn w:val="Indexheading"/>
    <w:qFormat/>
    <w:pPr>
      <w:tabs>
        <w:tab w:val="clear" w:pos="709"/>
        <w:tab w:val="right" w:pos="7374" w:leader="dot"/>
      </w:tabs>
    </w:pPr>
    <w:rPr/>
  </w:style>
  <w:style w:type="paragraph" w:styleId="102" w:customStyle="1">
    <w:name w:val="Указатель пользователя 10"/>
    <w:basedOn w:val="Indexheading"/>
    <w:qFormat/>
    <w:pPr>
      <w:tabs>
        <w:tab w:val="clear" w:pos="709"/>
        <w:tab w:val="right" w:pos="7091" w:leader="dot"/>
      </w:tabs>
    </w:pPr>
    <w:rPr/>
  </w:style>
  <w:style w:type="paragraph" w:styleId="Style45" w:customStyle="1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6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7" w:customStyle="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48" w:customStyle="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49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 w:customStyle="1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 w:customStyle="1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 w:customStyle="1">
    <w:name w:val="Содержимое таблицы"/>
    <w:basedOn w:val="Normal"/>
    <w:qFormat/>
    <w:pPr/>
    <w:rPr/>
  </w:style>
  <w:style w:type="paragraph" w:styleId="Style53" w:customStyle="1">
    <w:name w:val="Заголовок таблицы"/>
    <w:basedOn w:val="Style52"/>
    <w:qFormat/>
    <w:pPr/>
    <w:rPr>
      <w:b/>
    </w:rPr>
  </w:style>
  <w:style w:type="paragraph" w:styleId="Style54" w:customStyle="1">
    <w:name w:val="Иллюстрация"/>
    <w:basedOn w:val="Caption"/>
    <w:qFormat/>
    <w:pPr/>
    <w:rPr/>
  </w:style>
  <w:style w:type="paragraph" w:styleId="Style55" w:customStyle="1">
    <w:name w:val="Таблица"/>
    <w:basedOn w:val="Caption"/>
    <w:qFormat/>
    <w:pPr/>
    <w:rPr/>
  </w:style>
  <w:style w:type="paragraph" w:styleId="PlainText">
    <w:name w:val="Plain Text"/>
    <w:basedOn w:val="Caption"/>
    <w:qFormat/>
    <w:pPr/>
    <w:rPr/>
  </w:style>
  <w:style w:type="paragraph" w:styleId="Style56" w:customStyle="1">
    <w:name w:val="Содержимое врезки"/>
    <w:basedOn w:val="Normal"/>
    <w:qFormat/>
    <w:pPr/>
    <w:rPr/>
  </w:style>
  <w:style w:type="paragraph" w:styleId="Style57">
    <w:name w:val="Footnote Text"/>
    <w:basedOn w:val="Normal"/>
    <w:pPr>
      <w:jc w:val="left"/>
    </w:pPr>
    <w:rPr/>
  </w:style>
  <w:style w:type="paragraph" w:styleId="Envelopeaddress">
    <w:name w:val="envelope address"/>
    <w:basedOn w:val="Normal"/>
    <w:qFormat/>
    <w:pPr/>
    <w:rPr/>
  </w:style>
  <w:style w:type="paragraph" w:styleId="Envelopereturn">
    <w:name w:val="envelope return"/>
    <w:basedOn w:val="Normal"/>
    <w:qFormat/>
    <w:pPr/>
    <w:rPr/>
  </w:style>
  <w:style w:type="paragraph" w:styleId="Style58">
    <w:name w:val="Endnote Text"/>
    <w:basedOn w:val="Normal"/>
    <w:pPr/>
    <w:rPr/>
  </w:style>
  <w:style w:type="paragraph" w:styleId="Tableoffigures">
    <w:name w:val="table of figures"/>
    <w:basedOn w:val="Caption"/>
    <w:qFormat/>
    <w:pPr/>
    <w:rPr/>
  </w:style>
  <w:style w:type="paragraph" w:styleId="Style59" w:customStyle="1">
    <w:name w:val="Текст в заданном формате"/>
    <w:basedOn w:val="Normal"/>
    <w:qFormat/>
    <w:pPr/>
    <w:rPr/>
  </w:style>
  <w:style w:type="paragraph" w:styleId="Style60" w:customStyle="1">
    <w:name w:val="Горизонтальная линия"/>
    <w:basedOn w:val="Normal"/>
    <w:next w:val="Style27"/>
    <w:qFormat/>
    <w:pPr>
      <w:pBdr>
        <w:bottom w:val="single" w:sz="8" w:space="0" w:color="000000"/>
      </w:pBdr>
    </w:pPr>
    <w:rPr>
      <w:sz w:val="4"/>
    </w:rPr>
  </w:style>
  <w:style w:type="paragraph" w:styleId="Style61" w:customStyle="1">
    <w:name w:val="Содержимое списка"/>
    <w:basedOn w:val="Normal"/>
    <w:qFormat/>
    <w:pPr/>
    <w:rPr/>
  </w:style>
  <w:style w:type="paragraph" w:styleId="Style62" w:customStyle="1">
    <w:name w:val="Заголовок списка"/>
    <w:basedOn w:val="Normal"/>
    <w:next w:val="Style61"/>
    <w:qFormat/>
    <w:pPr/>
    <w:rPr/>
  </w:style>
  <w:style w:type="paragraph" w:styleId="Style63" w:customStyle="1">
    <w:name w:val="Гриф_Экземпляр"/>
    <w:basedOn w:val="Normal"/>
    <w:qFormat/>
    <w:pPr/>
    <w:rPr>
      <w:sz w:val="24"/>
    </w:rPr>
  </w:style>
  <w:style w:type="paragraph" w:styleId="Style64" w:customStyle="1">
    <w:name w:val="Исполнитель документа"/>
    <w:basedOn w:val="Normal"/>
    <w:qFormat/>
    <w:pPr>
      <w:jc w:val="left"/>
    </w:pPr>
    <w:rPr>
      <w:sz w:val="24"/>
    </w:rPr>
  </w:style>
  <w:style w:type="paragraph" w:styleId="Style65" w:customStyle="1">
    <w:name w:val="Заголовок списка иллюстраций"/>
    <w:basedOn w:val="Style26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  <w:style w:type="numbering" w:styleId="ABC" w:customStyle="1">
    <w:name w:val="Нумерованный ABC"/>
    <w:qFormat/>
  </w:style>
  <w:style w:type="numbering" w:styleId="Abc1" w:customStyle="1">
    <w:name w:val="Нумерованный abc"/>
    <w:qFormat/>
  </w:style>
  <w:style w:type="numbering" w:styleId="IVX" w:customStyle="1">
    <w:name w:val="Нумерованный IVX"/>
    <w:qFormat/>
  </w:style>
  <w:style w:type="numbering" w:styleId="Ivx1" w:customStyle="1">
    <w:name w:val="Нумерованный ivx"/>
    <w:qFormat/>
  </w:style>
  <w:style w:type="numbering" w:styleId="Style66" w:customStyle="1">
    <w:name w:val="Маркированный •"/>
    <w:qFormat/>
  </w:style>
  <w:style w:type="numbering" w:styleId="Style67" w:customStyle="1">
    <w:name w:val="Маркированный –"/>
    <w:qFormat/>
  </w:style>
  <w:style w:type="numbering" w:styleId="Style68" w:customStyle="1">
    <w:name w:val="Маркированный "/>
    <w:qFormat/>
  </w:style>
  <w:style w:type="numbering" w:styleId="Style69" w:customStyle="1">
    <w:name w:val="Маркированный "/>
    <w:qFormat/>
  </w:style>
  <w:style w:type="numbering" w:styleId="Style70" w:customStyle="1">
    <w:name w:val="Маркированный "/>
    <w:qFormat/>
  </w:style>
  <w:style w:type="numbering" w:styleId="112" w:customStyle="1">
    <w:name w:val="Нумерованный 1)"/>
    <w:qFormat/>
  </w:style>
  <w:style w:type="numbering" w:styleId="Style71" w:customStyle="1">
    <w:name w:val="Нумерованный а)"/>
    <w:qFormat/>
  </w:style>
  <w:style w:type="numbering" w:styleId="Style72" w:customStyle="1">
    <w:name w:val="Нумерованный для таблиц"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library.ru/item.asp?id=41639873" TargetMode="External"/><Relationship Id="rId3" Type="http://schemas.openxmlformats.org/officeDocument/2006/relationships/hyperlink" Target="https://www.elibrary.ru/item.asp?id=50502187" TargetMode="External"/><Relationship Id="rId4" Type="http://schemas.openxmlformats.org/officeDocument/2006/relationships/hyperlink" Target="https://www.elibrary.ru/item.asp?id=55053523" TargetMode="External"/><Relationship Id="rId5" Type="http://schemas.openxmlformats.org/officeDocument/2006/relationships/hyperlink" Target="https://www.elibrary.ru/item.asp?id=59938202" TargetMode="External"/><Relationship Id="rId6" Type="http://schemas.openxmlformats.org/officeDocument/2006/relationships/hyperlink" Target="https://www.elibrary.ru/item.asp?id=49266577" TargetMode="External"/><Relationship Id="rId7" Type="http://schemas.openxmlformats.org/officeDocument/2006/relationships/hyperlink" Target="https://www.elibrary.ru/item.asp?id=54047905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LibreOffice/7.5.6.2$Linux_X86_64 LibreOffice_project/50$Build-2</Application>
  <AppVersion>15.0000</AppVersion>
  <Pages>3</Pages>
  <Words>536</Words>
  <Characters>3707</Characters>
  <CharactersWithSpaces>4137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2025-03-11T05:49:00Z</dcterms:created>
  <dc:creator>Home</dc:creator>
  <dc:description/>
  <dc:language>ru-RU</dc:language>
  <cp:lastModifiedBy/>
  <dcterms:modified xsi:type="dcterms:W3CDTF">2025-03-11T15:08:45Z</dcterms:modified>
  <cp:revision>6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